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0"/>
        <w:gridCol w:w="1330"/>
        <w:gridCol w:w="3877"/>
      </w:tblGrid>
      <w:tr w:rsidR="00FE7D47" w:rsidTr="00BA3AB4">
        <w:trPr>
          <w:trHeight w:val="1134"/>
        </w:trPr>
        <w:tc>
          <w:tcPr>
            <w:tcW w:w="4471" w:type="dxa"/>
            <w:hideMark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Татарстан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Исполнительного комитета Старо-Мавринского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сельского поселения Заинского муниципального района</w:t>
            </w:r>
          </w:p>
        </w:tc>
        <w:tc>
          <w:tcPr>
            <w:tcW w:w="1328" w:type="dxa"/>
            <w:vAlign w:val="center"/>
            <w:hideMark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7E6874" wp14:editId="4C7A11EA">
                  <wp:extent cx="707390" cy="88011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b/>
              </w:rPr>
              <w:t>Республикасы</w:t>
            </w:r>
            <w:proofErr w:type="spellEnd"/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әй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районы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Иске</w:t>
            </w:r>
            <w:proofErr w:type="gramEnd"/>
            <w:r>
              <w:rPr>
                <w:rFonts w:ascii="Times New Roman" w:hAnsi="Times New Roman"/>
                <w:b/>
              </w:rPr>
              <w:t xml:space="preserve"> Маврин </w:t>
            </w:r>
            <w:proofErr w:type="spellStart"/>
            <w:r>
              <w:rPr>
                <w:rFonts w:ascii="Times New Roman" w:hAnsi="Times New Roman"/>
                <w:b/>
              </w:rPr>
              <w:t>авыл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tt-RU"/>
              </w:rPr>
              <w:t>җ</w:t>
            </w:r>
            <w:proofErr w:type="spellStart"/>
            <w:r>
              <w:rPr>
                <w:rFonts w:ascii="Times New Roman" w:hAnsi="Times New Roman"/>
                <w:b/>
              </w:rPr>
              <w:t>ирлеге</w:t>
            </w:r>
            <w:proofErr w:type="spellEnd"/>
            <w:r>
              <w:rPr>
                <w:rFonts w:ascii="Times New Roman" w:hAnsi="Times New Roman"/>
                <w:b/>
                <w:lang w:val="tt-RU"/>
              </w:rPr>
              <w:t>нең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башкарма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комитет</w:t>
            </w:r>
            <w:r>
              <w:rPr>
                <w:rFonts w:ascii="Times New Roman" w:hAnsi="Times New Roman"/>
                <w:b/>
                <w:lang w:val="tt-RU"/>
              </w:rPr>
              <w:t>ы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җитәкчесе</w:t>
            </w:r>
          </w:p>
        </w:tc>
      </w:tr>
      <w:tr w:rsidR="00FE7D47" w:rsidTr="00BA3AB4">
        <w:trPr>
          <w:trHeight w:val="749"/>
        </w:trPr>
        <w:tc>
          <w:tcPr>
            <w:tcW w:w="4471" w:type="dxa"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2,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Старое Маврино, Заинский район, 423537</w:t>
            </w:r>
          </w:p>
        </w:tc>
        <w:tc>
          <w:tcPr>
            <w:tcW w:w="1328" w:type="dxa"/>
            <w:vAlign w:val="center"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8" w:type="dxa"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Үзәк урамы, 2-нче йорт, Иске Маврин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авылы, Зәй районы, 423537</w:t>
            </w:r>
          </w:p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E7D47" w:rsidTr="00BA3AB4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E7D47" w:rsidRDefault="00FE7D47" w:rsidP="00BA3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FE7D47" w:rsidRPr="0058347D" w:rsidRDefault="00FE7D47" w:rsidP="00FE7D47">
      <w:pPr>
        <w:rPr>
          <w:b/>
          <w:sz w:val="28"/>
          <w:szCs w:val="28"/>
          <w:lang w:val="tt-RU"/>
        </w:rPr>
      </w:pPr>
      <w:r w:rsidRPr="0058347D">
        <w:rPr>
          <w:b/>
          <w:sz w:val="28"/>
          <w:szCs w:val="28"/>
          <w:lang w:val="tt-RU"/>
        </w:rPr>
        <w:t>ПОСТАНОВЛЕНИЕ</w:t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  <w:t>КАРАР</w:t>
      </w:r>
    </w:p>
    <w:p w:rsidR="00FE7D47" w:rsidRDefault="00B25B21" w:rsidP="00FE7D47">
      <w:pPr>
        <w:ind w:right="-464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E7D47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</w:t>
      </w:r>
      <w:r w:rsidR="00FE7D47">
        <w:rPr>
          <w:b/>
          <w:sz w:val="28"/>
          <w:szCs w:val="28"/>
        </w:rPr>
        <w:t>2017 года</w:t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</w:rPr>
        <w:tab/>
      </w:r>
      <w:r w:rsidR="00FE7D47" w:rsidRPr="0058347D">
        <w:rPr>
          <w:b/>
          <w:sz w:val="28"/>
          <w:szCs w:val="28"/>
          <w:lang w:val="tt-RU"/>
        </w:rPr>
        <w:t>№</w:t>
      </w:r>
      <w:r w:rsidR="00FE7D47" w:rsidRPr="0058347D">
        <w:rPr>
          <w:b/>
          <w:sz w:val="28"/>
          <w:szCs w:val="28"/>
        </w:rPr>
        <w:t xml:space="preserve"> </w:t>
      </w:r>
      <w:r w:rsidR="00FE7D47">
        <w:rPr>
          <w:b/>
          <w:sz w:val="28"/>
          <w:szCs w:val="28"/>
        </w:rPr>
        <w:t>1</w:t>
      </w:r>
    </w:p>
    <w:p w:rsidR="00FE7D47" w:rsidRDefault="00FE7D47" w:rsidP="00FE7D47">
      <w:pPr>
        <w:ind w:right="-464"/>
        <w:rPr>
          <w:b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О мерах по профилактике пожарной</w:t>
      </w: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безопасности в жилом секторе Старо-Мавринского</w:t>
      </w: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сельского поселения Заинского</w:t>
      </w:r>
    </w:p>
    <w:p w:rsidR="00FE7D47" w:rsidRPr="00BB05EE" w:rsidRDefault="00FE7D47" w:rsidP="00FE7D47">
      <w:pPr>
        <w:rPr>
          <w:b/>
          <w:sz w:val="28"/>
          <w:szCs w:val="28"/>
        </w:rPr>
      </w:pPr>
      <w:r w:rsidRPr="00BB05EE">
        <w:rPr>
          <w:b/>
          <w:sz w:val="28"/>
          <w:szCs w:val="28"/>
        </w:rPr>
        <w:t>муниципального района Республики Татарстан</w:t>
      </w:r>
    </w:p>
    <w:p w:rsidR="00FE7D47" w:rsidRDefault="00FE7D47" w:rsidP="00FE7D47">
      <w:pPr>
        <w:ind w:firstLine="540"/>
        <w:rPr>
          <w:sz w:val="24"/>
          <w:szCs w:val="24"/>
        </w:rPr>
      </w:pPr>
    </w:p>
    <w:p w:rsidR="00FE7D47" w:rsidRDefault="00FE7D47" w:rsidP="00FE7D47">
      <w:pPr>
        <w:ind w:firstLine="540"/>
      </w:pPr>
    </w:p>
    <w:p w:rsidR="00FE7D47" w:rsidRDefault="00FE7D47" w:rsidP="00FE7D4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пожарной безопасности, снижения количества пожаров в жилом секторе Заинского района и гибели людей на них, информирования населения о мерах пожарной безопасности,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руководствуясь Уставом Старо-Мавринского сельского поселения Заинского муниципального района Республики Татарстан, </w:t>
      </w:r>
    </w:p>
    <w:p w:rsidR="00FE7D47" w:rsidRDefault="00FE7D47" w:rsidP="00FE7D47">
      <w:pPr>
        <w:ind w:firstLine="540"/>
        <w:jc w:val="center"/>
        <w:rPr>
          <w:b/>
          <w:sz w:val="32"/>
          <w:szCs w:val="32"/>
        </w:rPr>
      </w:pPr>
    </w:p>
    <w:p w:rsidR="00FE7D47" w:rsidRDefault="00FE7D47" w:rsidP="00FE7D4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FE7D47" w:rsidRDefault="00FE7D47" w:rsidP="00FE7D47">
      <w:pPr>
        <w:ind w:firstLine="540"/>
        <w:jc w:val="center"/>
        <w:rPr>
          <w:b/>
          <w:sz w:val="28"/>
          <w:szCs w:val="28"/>
        </w:rPr>
      </w:pP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профилактическую группу по проверке частного сектора на территории Старо-Мавринского сельского поселения в составе  восьми  человек (Приложение 1).</w:t>
      </w: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Членам профилактической группы проводить беседы и распространять памятки о мерах пожарной безопасности при проведении профилактических осмотров частного сектора согласно утвержденному графику (Приложение 2).</w:t>
      </w:r>
    </w:p>
    <w:p w:rsidR="00FE7D47" w:rsidRDefault="00FE7D47" w:rsidP="00FE7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D47" w:rsidRDefault="00FE7D47" w:rsidP="00FE7D47">
      <w:pPr>
        <w:ind w:right="76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</w:t>
      </w: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Исполнительного комитета                                   </w:t>
      </w:r>
      <w:proofErr w:type="spellStart"/>
      <w:r>
        <w:rPr>
          <w:b/>
          <w:bCs/>
          <w:sz w:val="28"/>
          <w:szCs w:val="28"/>
        </w:rPr>
        <w:t>В.М.Михайлова</w:t>
      </w:r>
      <w:proofErr w:type="spellEnd"/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right="-464"/>
        <w:rPr>
          <w:b/>
          <w:bCs/>
          <w:sz w:val="28"/>
          <w:szCs w:val="28"/>
        </w:rPr>
      </w:pPr>
    </w:p>
    <w:p w:rsidR="00FE7D47" w:rsidRDefault="00FE7D47" w:rsidP="00FE7D47">
      <w:pPr>
        <w:ind w:left="6237"/>
      </w:pPr>
      <w:r>
        <w:rPr>
          <w:rStyle w:val="a7"/>
          <w:b w:val="0"/>
        </w:rPr>
        <w:t>Приложение №1</w:t>
      </w:r>
    </w:p>
    <w:p w:rsidR="00FE7D47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к постановлению Руководителя </w:t>
      </w:r>
    </w:p>
    <w:p w:rsidR="00FE7D47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>Исполнительного комитета</w:t>
      </w:r>
      <w:r w:rsidRPr="00A87030">
        <w:rPr>
          <w:rStyle w:val="a7"/>
          <w:b w:val="0"/>
        </w:rPr>
        <w:t xml:space="preserve"> </w:t>
      </w:r>
    </w:p>
    <w:p w:rsidR="00FE7D47" w:rsidRPr="00A87030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Старо-Мавринского </w:t>
      </w:r>
      <w:r w:rsidRPr="00A87030">
        <w:rPr>
          <w:rStyle w:val="a7"/>
          <w:b w:val="0"/>
        </w:rPr>
        <w:t>сельского поселения</w:t>
      </w:r>
    </w:p>
    <w:p w:rsidR="00FE7D47" w:rsidRDefault="00FE7D47" w:rsidP="00FE7D47">
      <w:pPr>
        <w:tabs>
          <w:tab w:val="left" w:pos="3060"/>
          <w:tab w:val="left" w:pos="6096"/>
          <w:tab w:val="left" w:pos="6946"/>
        </w:tabs>
        <w:spacing w:line="240" w:lineRule="atLeast"/>
        <w:ind w:left="5103"/>
        <w:rPr>
          <w:sz w:val="28"/>
          <w:szCs w:val="28"/>
        </w:rPr>
      </w:pPr>
      <w:r>
        <w:rPr>
          <w:rStyle w:val="a7"/>
          <w:b w:val="0"/>
        </w:rPr>
        <w:t>от «</w:t>
      </w:r>
      <w:r w:rsidR="00B25B21">
        <w:rPr>
          <w:rStyle w:val="a7"/>
          <w:b w:val="0"/>
        </w:rPr>
        <w:t>26» января  2017</w:t>
      </w:r>
      <w:r>
        <w:rPr>
          <w:rStyle w:val="a7"/>
          <w:b w:val="0"/>
        </w:rPr>
        <w:t>г.  № 1</w:t>
      </w:r>
    </w:p>
    <w:p w:rsidR="00FE7D47" w:rsidRDefault="00FE7D47" w:rsidP="00FE7D47"/>
    <w:p w:rsidR="00FE7D47" w:rsidRDefault="00FE7D47" w:rsidP="00FE7D47">
      <w:pPr>
        <w:pStyle w:val="a8"/>
        <w:tabs>
          <w:tab w:val="num" w:pos="-4860"/>
          <w:tab w:val="num" w:pos="-4680"/>
        </w:tabs>
        <w:ind w:left="6120"/>
        <w:jc w:val="left"/>
        <w:rPr>
          <w:b w:val="0"/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sz w:val="32"/>
          <w:szCs w:val="32"/>
        </w:rPr>
      </w:pP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sz w:val="32"/>
          <w:szCs w:val="32"/>
        </w:rPr>
      </w:pPr>
    </w:p>
    <w:p w:rsidR="00FE7D47" w:rsidRPr="00E20C1D" w:rsidRDefault="00FE7D47" w:rsidP="00FE7D47">
      <w:pPr>
        <w:pStyle w:val="a8"/>
        <w:tabs>
          <w:tab w:val="num" w:pos="-4860"/>
          <w:tab w:val="num" w:pos="709"/>
        </w:tabs>
        <w:rPr>
          <w:szCs w:val="32"/>
        </w:rPr>
      </w:pPr>
      <w:r w:rsidRPr="00E20C1D">
        <w:rPr>
          <w:szCs w:val="32"/>
        </w:rPr>
        <w:t>СПИСОК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членов профилактической группы по проверке частного сектора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Старо-Мавринского сельского поселения</w:t>
      </w:r>
    </w:p>
    <w:p w:rsidR="00FE7D47" w:rsidRPr="00BB05EE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3969"/>
        <w:gridCol w:w="2283"/>
      </w:tblGrid>
      <w:tr w:rsidR="00FE7D47" w:rsidRPr="00BB05EE" w:rsidTr="00BB4C83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 xml:space="preserve">№ </w:t>
            </w:r>
            <w:proofErr w:type="gramStart"/>
            <w:r w:rsidRPr="00BB05EE">
              <w:rPr>
                <w:sz w:val="24"/>
                <w:szCs w:val="24"/>
              </w:rPr>
              <w:t>п</w:t>
            </w:r>
            <w:proofErr w:type="gramEnd"/>
            <w:r w:rsidRPr="00BB05EE">
              <w:rPr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  <w:r w:rsidRPr="00BB05EE">
              <w:rPr>
                <w:sz w:val="24"/>
                <w:szCs w:val="24"/>
              </w:rPr>
              <w:t>Примечание</w:t>
            </w:r>
          </w:p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</w:p>
          <w:p w:rsidR="00FE7D47" w:rsidRPr="00BB05EE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BA3AB4" w:rsidTr="00BA3AB4">
        <w:trPr>
          <w:trHeight w:val="5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 xml:space="preserve">Михайлова Венера </w:t>
            </w:r>
            <w:proofErr w:type="spellStart"/>
            <w:r w:rsidRPr="00BB4C83">
              <w:rPr>
                <w:b w:val="0"/>
                <w:szCs w:val="28"/>
              </w:rPr>
              <w:t>Миндаровна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Руководитель Исполнительного комитета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B4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jc w:val="left"/>
              <w:rPr>
                <w:b w:val="0"/>
                <w:szCs w:val="28"/>
              </w:rPr>
            </w:pP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Богомазов Виктор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начальник 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proofErr w:type="spellStart"/>
            <w:r w:rsidRPr="00BB4C83">
              <w:rPr>
                <w:sz w:val="28"/>
                <w:szCs w:val="28"/>
              </w:rPr>
              <w:t>Монетов</w:t>
            </w:r>
            <w:proofErr w:type="spellEnd"/>
            <w:r w:rsidRPr="00BB4C83">
              <w:rPr>
                <w:sz w:val="28"/>
                <w:szCs w:val="28"/>
              </w:rPr>
              <w:t xml:space="preserve"> Евгений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proofErr w:type="spellStart"/>
            <w:r w:rsidRPr="00BB4C83">
              <w:rPr>
                <w:sz w:val="28"/>
                <w:szCs w:val="28"/>
              </w:rPr>
              <w:t>Мазуревский</w:t>
            </w:r>
            <w:proofErr w:type="spellEnd"/>
            <w:r w:rsidRPr="00BB4C83">
              <w:rPr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proofErr w:type="spellStart"/>
            <w:r w:rsidRPr="00BB4C83">
              <w:rPr>
                <w:sz w:val="28"/>
                <w:szCs w:val="28"/>
              </w:rPr>
              <w:t>Шилкин</w:t>
            </w:r>
            <w:proofErr w:type="spellEnd"/>
            <w:r w:rsidRPr="00BB4C83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  <w:highlight w:val="yellow"/>
              </w:rPr>
            </w:pPr>
            <w:r w:rsidRPr="00BB4C83">
              <w:rPr>
                <w:b w:val="0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Кондратьев Александр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водитель Старо-Мавринской МПО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  <w:highlight w:val="yellow"/>
              </w:rPr>
            </w:pPr>
            <w:r w:rsidRPr="00BB4C83">
              <w:rPr>
                <w:b w:val="0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Тимофеев Вадим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  <w:tr w:rsidR="00FE7D47" w:rsidTr="00BA3A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  <w:highlight w:val="yellow"/>
              </w:rPr>
            </w:pPr>
            <w:r w:rsidRPr="00BB4C83">
              <w:rPr>
                <w:b w:val="0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Макарова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rPr>
                <w:sz w:val="28"/>
                <w:szCs w:val="28"/>
              </w:rPr>
            </w:pPr>
            <w:r w:rsidRPr="00BB4C83">
              <w:rPr>
                <w:sz w:val="28"/>
                <w:szCs w:val="28"/>
              </w:rPr>
              <w:t>фельдшер с. Новое Маврино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7" w:rsidRPr="00BB4C83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Cs w:val="28"/>
              </w:rPr>
            </w:pPr>
            <w:r w:rsidRPr="00BB4C83">
              <w:rPr>
                <w:b w:val="0"/>
                <w:szCs w:val="28"/>
              </w:rPr>
              <w:t>по согласованию</w:t>
            </w:r>
          </w:p>
        </w:tc>
      </w:tr>
    </w:tbl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/>
    <w:p w:rsidR="00BA3AB4" w:rsidRDefault="00BA3AB4" w:rsidP="00FE7D47"/>
    <w:p w:rsidR="00BA3AB4" w:rsidRDefault="00BA3AB4" w:rsidP="00FE7D47"/>
    <w:p w:rsidR="00FE7D47" w:rsidRDefault="00FE7D47" w:rsidP="00FE7D47"/>
    <w:p w:rsidR="00FE7D47" w:rsidRDefault="00FE7D47" w:rsidP="00FE7D47"/>
    <w:p w:rsidR="00FE7D47" w:rsidRDefault="00FE7D47" w:rsidP="00FE7D47"/>
    <w:p w:rsidR="00FE7D47" w:rsidRDefault="00FE7D47" w:rsidP="00FE7D47">
      <w:pPr>
        <w:ind w:left="6237"/>
      </w:pPr>
      <w:r>
        <w:rPr>
          <w:rStyle w:val="a7"/>
          <w:b w:val="0"/>
        </w:rPr>
        <w:t>Приложение №2</w:t>
      </w:r>
    </w:p>
    <w:p w:rsidR="00FE7D47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к постановлению Руководителя </w:t>
      </w:r>
    </w:p>
    <w:p w:rsidR="00FE7D47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>Исполнительного комитета</w:t>
      </w:r>
      <w:r w:rsidRPr="00A87030">
        <w:rPr>
          <w:rStyle w:val="a7"/>
          <w:b w:val="0"/>
        </w:rPr>
        <w:t xml:space="preserve"> </w:t>
      </w:r>
    </w:p>
    <w:p w:rsidR="00FE7D47" w:rsidRPr="00A87030" w:rsidRDefault="00FE7D47" w:rsidP="00FE7D47">
      <w:pPr>
        <w:ind w:left="5103"/>
        <w:rPr>
          <w:rStyle w:val="a7"/>
          <w:b w:val="0"/>
        </w:rPr>
      </w:pPr>
      <w:r>
        <w:rPr>
          <w:rStyle w:val="a7"/>
          <w:b w:val="0"/>
        </w:rPr>
        <w:t xml:space="preserve">Старо-Мавринского </w:t>
      </w:r>
      <w:r w:rsidRPr="00A87030">
        <w:rPr>
          <w:rStyle w:val="a7"/>
          <w:b w:val="0"/>
        </w:rPr>
        <w:t>сельского поселения</w:t>
      </w:r>
    </w:p>
    <w:p w:rsidR="00FE7D47" w:rsidRDefault="00B25B21" w:rsidP="00FE7D47">
      <w:pPr>
        <w:tabs>
          <w:tab w:val="left" w:pos="3060"/>
          <w:tab w:val="left" w:pos="6096"/>
          <w:tab w:val="left" w:pos="6946"/>
        </w:tabs>
        <w:spacing w:line="240" w:lineRule="atLeast"/>
        <w:ind w:left="5103"/>
        <w:rPr>
          <w:sz w:val="28"/>
          <w:szCs w:val="28"/>
        </w:rPr>
      </w:pPr>
      <w:r>
        <w:rPr>
          <w:rStyle w:val="a7"/>
          <w:b w:val="0"/>
        </w:rPr>
        <w:t>от «26» января  2017г.  № 1</w:t>
      </w:r>
    </w:p>
    <w:p w:rsidR="00FE7D47" w:rsidRPr="00B25B21" w:rsidRDefault="00FE7D47" w:rsidP="00FE7D47">
      <w:pPr>
        <w:pStyle w:val="a8"/>
        <w:tabs>
          <w:tab w:val="num" w:pos="-4860"/>
          <w:tab w:val="num" w:pos="709"/>
        </w:tabs>
        <w:rPr>
          <w:sz w:val="22"/>
          <w:szCs w:val="22"/>
        </w:rPr>
      </w:pPr>
    </w:p>
    <w:p w:rsidR="00FE7D47" w:rsidRPr="00E20C1D" w:rsidRDefault="00FE7D47" w:rsidP="00FE7D47">
      <w:pPr>
        <w:pStyle w:val="a8"/>
        <w:tabs>
          <w:tab w:val="num" w:pos="-4860"/>
          <w:tab w:val="num" w:pos="709"/>
        </w:tabs>
        <w:rPr>
          <w:szCs w:val="32"/>
        </w:rPr>
      </w:pPr>
      <w:r w:rsidRPr="00E20C1D">
        <w:rPr>
          <w:szCs w:val="32"/>
        </w:rPr>
        <w:t>График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профилактических осмотров частного жилого сектора</w:t>
      </w: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  <w:r>
        <w:rPr>
          <w:b w:val="0"/>
          <w:szCs w:val="28"/>
        </w:rPr>
        <w:t>Старо-Мавринс</w:t>
      </w:r>
      <w:r w:rsidR="00BA3AB4">
        <w:rPr>
          <w:b w:val="0"/>
          <w:szCs w:val="28"/>
        </w:rPr>
        <w:t>кого сельского поселения на 2017</w:t>
      </w:r>
      <w:r>
        <w:rPr>
          <w:b w:val="0"/>
          <w:szCs w:val="28"/>
        </w:rPr>
        <w:t xml:space="preserve"> г.</w:t>
      </w:r>
    </w:p>
    <w:p w:rsidR="00FE7D47" w:rsidRPr="00B25B21" w:rsidRDefault="00FE7D47" w:rsidP="00FE7D47">
      <w:pPr>
        <w:pStyle w:val="a8"/>
        <w:tabs>
          <w:tab w:val="num" w:pos="-4860"/>
          <w:tab w:val="num" w:pos="709"/>
        </w:tabs>
        <w:rPr>
          <w:b w:val="0"/>
          <w:sz w:val="18"/>
          <w:szCs w:val="18"/>
        </w:rPr>
      </w:pPr>
    </w:p>
    <w:p w:rsidR="00FE7D47" w:rsidRPr="00822E6F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 w:rsidRPr="006058B2">
        <w:rPr>
          <w:szCs w:val="28"/>
        </w:rPr>
        <w:t xml:space="preserve">январь 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1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82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76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</w:p>
    <w:p w:rsidR="00FE7D47" w:rsidRPr="00822E6F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февраль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1081"/>
        <w:gridCol w:w="999"/>
        <w:gridCol w:w="709"/>
        <w:gridCol w:w="850"/>
        <w:gridCol w:w="851"/>
        <w:gridCol w:w="861"/>
        <w:gridCol w:w="840"/>
        <w:gridCol w:w="850"/>
        <w:gridCol w:w="851"/>
        <w:gridCol w:w="692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0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BA3AB4" w:rsidTr="00BA3AB4">
        <w:tc>
          <w:tcPr>
            <w:tcW w:w="1714" w:type="dxa"/>
            <w:vMerge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1081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999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709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850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851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861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840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850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851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692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</w:tr>
      <w:tr w:rsidR="00BA3AB4" w:rsidTr="00BA3AB4">
        <w:tc>
          <w:tcPr>
            <w:tcW w:w="1714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108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6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92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BA3AB4" w:rsidTr="00BA3AB4">
        <w:tc>
          <w:tcPr>
            <w:tcW w:w="1714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108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99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6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92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BA3AB4" w:rsidTr="00BA3AB4">
        <w:tc>
          <w:tcPr>
            <w:tcW w:w="1714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108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BA3AB4" w:rsidRPr="00E20C1D" w:rsidRDefault="000B465E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0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6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4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692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BA3AB4" w:rsidTr="00BA3AB4">
        <w:tc>
          <w:tcPr>
            <w:tcW w:w="1714" w:type="dxa"/>
          </w:tcPr>
          <w:p w:rsidR="00BA3AB4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108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999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BA3AB4" w:rsidRPr="00E20C1D" w:rsidRDefault="000B465E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61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84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BA3AB4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692" w:type="dxa"/>
          </w:tcPr>
          <w:p w:rsidR="00BA3AB4" w:rsidRPr="00E20C1D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 xml:space="preserve">март 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771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66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rPr>
          <w:b w:val="0"/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апрель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71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66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1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82" w:type="dxa"/>
          </w:tcPr>
          <w:p w:rsidR="00FE7D47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BA3AB4" w:rsidRPr="006058B2" w:rsidRDefault="00BA3AB4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B25B21" w:rsidRDefault="00B25B21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B25B21" w:rsidRDefault="00B25B21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B25B21" w:rsidRDefault="00B25B21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B25B21" w:rsidRDefault="00B25B21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май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июнь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82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71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июль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765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0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71" w:type="dxa"/>
          </w:tcPr>
          <w:p w:rsidR="00FE7D47" w:rsidRPr="006058B2" w:rsidRDefault="00E67659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71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77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август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765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77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Pr="00822E6F" w:rsidRDefault="00FE7D47" w:rsidP="00FE7D47">
      <w:pPr>
        <w:pStyle w:val="a8"/>
        <w:tabs>
          <w:tab w:val="num" w:pos="-4860"/>
          <w:tab w:val="left" w:pos="6292"/>
        </w:tabs>
        <w:jc w:val="left"/>
        <w:rPr>
          <w:sz w:val="24"/>
          <w:szCs w:val="24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сентябрь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7B0407" w:rsidRDefault="007B040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lastRenderedPageBreak/>
        <w:t>октябрь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65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0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num" w:pos="709"/>
        </w:tabs>
        <w:rPr>
          <w:szCs w:val="28"/>
        </w:rPr>
      </w:pPr>
      <w:r>
        <w:rPr>
          <w:szCs w:val="28"/>
        </w:rPr>
        <w:t>ноябрь</w:t>
      </w: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RPr="00E20C1D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RPr="006058B2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770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76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782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6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RPr="00E20C1D" w:rsidTr="00BA3AB4">
        <w:tc>
          <w:tcPr>
            <w:tcW w:w="1714" w:type="dxa"/>
          </w:tcPr>
          <w:p w:rsidR="00FE7D47" w:rsidRPr="00976724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 w:rsidRPr="00E20C1D"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20"/>
              </w:rPr>
              <w:t>Центральная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Молодежная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RPr="00E20C1D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709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  <w:r>
        <w:rPr>
          <w:szCs w:val="28"/>
        </w:rPr>
        <w:t>декабрь</w:t>
      </w: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1714"/>
        <w:gridCol w:w="316"/>
        <w:gridCol w:w="765"/>
        <w:gridCol w:w="770"/>
        <w:gridCol w:w="771"/>
        <w:gridCol w:w="766"/>
        <w:gridCol w:w="771"/>
        <w:gridCol w:w="776"/>
        <w:gridCol w:w="782"/>
        <w:gridCol w:w="771"/>
        <w:gridCol w:w="766"/>
        <w:gridCol w:w="776"/>
        <w:gridCol w:w="554"/>
      </w:tblGrid>
      <w:tr w:rsidR="00FE7D47" w:rsidTr="00BA3AB4">
        <w:tc>
          <w:tcPr>
            <w:tcW w:w="1714" w:type="dxa"/>
            <w:vMerge w:val="restart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4"/>
                <w:szCs w:val="28"/>
              </w:rPr>
            </w:pPr>
            <w:r w:rsidRPr="00E20C1D">
              <w:rPr>
                <w:sz w:val="20"/>
                <w:szCs w:val="28"/>
              </w:rPr>
              <w:t>Наименование населенного пункта, улицы</w:t>
            </w:r>
          </w:p>
        </w:tc>
        <w:tc>
          <w:tcPr>
            <w:tcW w:w="8584" w:type="dxa"/>
            <w:gridSpan w:val="12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 w:rsidRPr="00E20C1D">
              <w:rPr>
                <w:sz w:val="20"/>
                <w:szCs w:val="28"/>
              </w:rPr>
              <w:t>Период проведения (</w:t>
            </w:r>
            <w:r>
              <w:rPr>
                <w:sz w:val="20"/>
                <w:szCs w:val="28"/>
              </w:rPr>
              <w:t>дни</w:t>
            </w:r>
            <w:r w:rsidRPr="00E20C1D">
              <w:rPr>
                <w:sz w:val="20"/>
                <w:szCs w:val="28"/>
              </w:rPr>
              <w:t>)</w:t>
            </w:r>
          </w:p>
        </w:tc>
      </w:tr>
      <w:tr w:rsidR="00FE7D47" w:rsidTr="00BA3AB4">
        <w:tc>
          <w:tcPr>
            <w:tcW w:w="1714" w:type="dxa"/>
            <w:vMerge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4"/>
                <w:szCs w:val="28"/>
              </w:rPr>
            </w:pPr>
          </w:p>
        </w:tc>
        <w:tc>
          <w:tcPr>
            <w:tcW w:w="31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65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770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6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771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77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782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71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766" w:type="dxa"/>
          </w:tcPr>
          <w:p w:rsidR="00FE7D47" w:rsidRPr="006058B2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776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554" w:type="dxa"/>
          </w:tcPr>
          <w:p w:rsidR="00FE7D47" w:rsidRPr="006058B2" w:rsidRDefault="00B25B21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sz w:val="20"/>
              </w:rPr>
            </w:pPr>
            <w:r w:rsidRPr="00E20C1D">
              <w:rPr>
                <w:sz w:val="20"/>
              </w:rPr>
              <w:t xml:space="preserve">с. </w:t>
            </w:r>
            <w:r>
              <w:rPr>
                <w:sz w:val="20"/>
              </w:rPr>
              <w:t>Новое Маврино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Дорожная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Ежовка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0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554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  <w:tr w:rsidR="00FE7D47" w:rsidTr="00BA3AB4">
        <w:tc>
          <w:tcPr>
            <w:tcW w:w="171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Старая</w:t>
            </w:r>
          </w:p>
        </w:tc>
        <w:tc>
          <w:tcPr>
            <w:tcW w:w="31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5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0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782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1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6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  <w:tc>
          <w:tcPr>
            <w:tcW w:w="776" w:type="dxa"/>
          </w:tcPr>
          <w:p w:rsidR="00FE7D47" w:rsidRPr="00E20C1D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</w:t>
            </w:r>
          </w:p>
        </w:tc>
        <w:tc>
          <w:tcPr>
            <w:tcW w:w="554" w:type="dxa"/>
          </w:tcPr>
          <w:p w:rsidR="00FE7D47" w:rsidRDefault="00FE7D47" w:rsidP="00BA3AB4">
            <w:pPr>
              <w:pStyle w:val="a8"/>
              <w:tabs>
                <w:tab w:val="num" w:pos="-4860"/>
                <w:tab w:val="num" w:pos="709"/>
              </w:tabs>
              <w:rPr>
                <w:b w:val="0"/>
                <w:sz w:val="20"/>
              </w:rPr>
            </w:pPr>
          </w:p>
        </w:tc>
      </w:tr>
    </w:tbl>
    <w:p w:rsidR="00FE7D47" w:rsidRDefault="00FE7D47" w:rsidP="00FE7D47">
      <w:pPr>
        <w:pStyle w:val="a8"/>
        <w:tabs>
          <w:tab w:val="num" w:pos="-4860"/>
          <w:tab w:val="num" w:pos="709"/>
        </w:tabs>
        <w:jc w:val="left"/>
        <w:rPr>
          <w:b w:val="0"/>
          <w:szCs w:val="28"/>
        </w:rPr>
      </w:pPr>
    </w:p>
    <w:p w:rsidR="00FE7D47" w:rsidRDefault="00FE7D47" w:rsidP="00FE7D47">
      <w:pPr>
        <w:pStyle w:val="a8"/>
        <w:tabs>
          <w:tab w:val="num" w:pos="-4860"/>
          <w:tab w:val="left" w:pos="6292"/>
        </w:tabs>
        <w:rPr>
          <w:szCs w:val="28"/>
        </w:rPr>
      </w:pPr>
    </w:p>
    <w:p w:rsidR="00FE7D47" w:rsidRDefault="00FE7D47" w:rsidP="00FE7D47"/>
    <w:p w:rsidR="007F55A1" w:rsidRDefault="007F55A1"/>
    <w:sectPr w:rsidR="007F55A1" w:rsidSect="00BA3A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A2D"/>
    <w:multiLevelType w:val="hybridMultilevel"/>
    <w:tmpl w:val="72C8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F"/>
    <w:rsid w:val="000B465E"/>
    <w:rsid w:val="000E74FF"/>
    <w:rsid w:val="00627EC4"/>
    <w:rsid w:val="007B0407"/>
    <w:rsid w:val="007F55A1"/>
    <w:rsid w:val="00B25B21"/>
    <w:rsid w:val="00BA3AB4"/>
    <w:rsid w:val="00BB05EE"/>
    <w:rsid w:val="00BB4C83"/>
    <w:rsid w:val="00E67659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E7D47"/>
    <w:rPr>
      <w:b/>
      <w:bCs/>
    </w:rPr>
  </w:style>
  <w:style w:type="paragraph" w:styleId="a8">
    <w:name w:val="Body Text"/>
    <w:basedOn w:val="a"/>
    <w:link w:val="a9"/>
    <w:rsid w:val="00FE7D47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FE7D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E7D47"/>
    <w:rPr>
      <w:b/>
      <w:bCs/>
    </w:rPr>
  </w:style>
  <w:style w:type="paragraph" w:styleId="a8">
    <w:name w:val="Body Text"/>
    <w:basedOn w:val="a"/>
    <w:link w:val="a9"/>
    <w:rsid w:val="00FE7D47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FE7D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Тамара Александровна</dc:creator>
  <cp:keywords/>
  <dc:description/>
  <cp:lastModifiedBy>Михайлова Тамара Александровна</cp:lastModifiedBy>
  <cp:revision>7</cp:revision>
  <dcterms:created xsi:type="dcterms:W3CDTF">2017-02-01T05:42:00Z</dcterms:created>
  <dcterms:modified xsi:type="dcterms:W3CDTF">2017-03-10T05:19:00Z</dcterms:modified>
</cp:coreProperties>
</file>